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BB1D0" w14:textId="77777777" w:rsidR="00984EF5" w:rsidRDefault="00984EF5" w:rsidP="00984E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A97E92D" wp14:editId="70D9303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12632" w14:textId="77777777" w:rsidR="00984EF5" w:rsidRDefault="00984EF5" w:rsidP="00984E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1231764" w14:textId="77777777" w:rsidR="00984EF5" w:rsidRDefault="00984EF5" w:rsidP="00984E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A453F41" w14:textId="77777777" w:rsidR="00984EF5" w:rsidRPr="00604332" w:rsidRDefault="00984EF5" w:rsidP="00984EF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D9877FA" w14:textId="77777777" w:rsidR="00984EF5" w:rsidRDefault="00984EF5" w:rsidP="00984EF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3FAA15" w14:textId="77777777" w:rsidR="00984EF5" w:rsidRDefault="00984EF5" w:rsidP="00984EF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4E6CAF8F" w14:textId="1C009759" w:rsidR="00984EF5" w:rsidRPr="005756A6" w:rsidRDefault="00984EF5" w:rsidP="00984E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506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9A60391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земельної ділянки 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комунальної власності, яка розташована на території Погребищенської міської територіальної громади Вінницького району Вінницької області (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r w:rsidR="00C472F1">
        <w:rPr>
          <w:rFonts w:ascii="Times New Roman" w:hAnsi="Times New Roman" w:cs="Times New Roman"/>
          <w:bCs/>
          <w:sz w:val="28"/>
          <w:szCs w:val="28"/>
        </w:rPr>
        <w:t>Рокитній, 1</w:t>
      </w:r>
      <w:r w:rsidR="00A618CF">
        <w:rPr>
          <w:rFonts w:ascii="Times New Roman" w:hAnsi="Times New Roman" w:cs="Times New Roman"/>
          <w:bCs/>
          <w:sz w:val="28"/>
          <w:szCs w:val="28"/>
        </w:rPr>
        <w:t>6 а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46A9BDB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813268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813268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C472F1">
        <w:rPr>
          <w:rFonts w:ascii="Times New Roman" w:hAnsi="Times New Roman" w:cs="Times New Roman"/>
          <w:bCs/>
          <w:sz w:val="28"/>
          <w:szCs w:val="28"/>
        </w:rPr>
        <w:t>20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813268">
        <w:rPr>
          <w:rFonts w:ascii="Times New Roman" w:hAnsi="Times New Roman" w:cs="Times New Roman"/>
          <w:bCs/>
          <w:sz w:val="28"/>
          <w:szCs w:val="28"/>
        </w:rPr>
        <w:t>5</w:t>
      </w:r>
      <w:r w:rsidR="00C472F1">
        <w:rPr>
          <w:rFonts w:ascii="Times New Roman" w:hAnsi="Times New Roman" w:cs="Times New Roman"/>
          <w:bCs/>
          <w:sz w:val="28"/>
          <w:szCs w:val="28"/>
        </w:rPr>
        <w:t>8</w:t>
      </w:r>
      <w:r w:rsidR="00A618CF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1E7943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C472F1">
        <w:rPr>
          <w:rFonts w:ascii="Times New Roman" w:hAnsi="Times New Roman" w:cs="Times New Roman"/>
          <w:bCs/>
          <w:sz w:val="28"/>
          <w:szCs w:val="28"/>
        </w:rPr>
        <w:t>4</w:t>
      </w:r>
      <w:r w:rsidR="00A618CF">
        <w:rPr>
          <w:rFonts w:ascii="Times New Roman" w:hAnsi="Times New Roman" w:cs="Times New Roman"/>
          <w:bCs/>
          <w:sz w:val="28"/>
          <w:szCs w:val="28"/>
        </w:rPr>
        <w:t>455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яка розташована на території Погребищенської міської територіальної громади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Вінницького району Вінницької області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(в межах міста Погребище по вулиці </w:t>
      </w:r>
      <w:r w:rsidR="00C472F1" w:rsidRPr="00C472F1">
        <w:rPr>
          <w:rFonts w:ascii="Times New Roman" w:hAnsi="Times New Roman" w:cs="Times New Roman"/>
          <w:bCs/>
          <w:sz w:val="28"/>
          <w:szCs w:val="28"/>
        </w:rPr>
        <w:t>Рокитній</w:t>
      </w:r>
      <w:r w:rsidR="00C472F1">
        <w:rPr>
          <w:rFonts w:ascii="Times New Roman" w:hAnsi="Times New Roman" w:cs="Times New Roman"/>
          <w:bCs/>
          <w:sz w:val="28"/>
          <w:szCs w:val="28"/>
        </w:rPr>
        <w:t>, 1</w:t>
      </w:r>
      <w:r w:rsidR="00A618CF">
        <w:rPr>
          <w:rFonts w:ascii="Times New Roman" w:hAnsi="Times New Roman" w:cs="Times New Roman"/>
          <w:bCs/>
          <w:sz w:val="28"/>
          <w:szCs w:val="28"/>
        </w:rPr>
        <w:t>6 а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1E7943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1E7943">
        <w:rPr>
          <w:rFonts w:ascii="Times New Roman" w:hAnsi="Times New Roman"/>
          <w:bCs/>
          <w:sz w:val="28"/>
          <w:szCs w:val="28"/>
        </w:rPr>
        <w:t>3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/>
          <w:bCs/>
          <w:sz w:val="28"/>
          <w:szCs w:val="28"/>
        </w:rPr>
        <w:t>Для будівництва і обслуговування багатоквартирного житлового будинку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1C6E6326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E7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із земель житлової та громадської забудови, кадастровий номер </w:t>
      </w:r>
      <w:r w:rsidR="00A618CF" w:rsidRPr="00A618CF">
        <w:rPr>
          <w:rFonts w:ascii="Times New Roman" w:hAnsi="Times New Roman" w:cs="Times New Roman"/>
          <w:bCs/>
          <w:sz w:val="28"/>
          <w:szCs w:val="28"/>
        </w:rPr>
        <w:t>0523410100:00:020:0586, площею 0,4455 га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</w:t>
      </w:r>
      <w:r w:rsidR="00C472F1" w:rsidRPr="00C472F1">
        <w:rPr>
          <w:rFonts w:ascii="Times New Roman" w:hAnsi="Times New Roman" w:cs="Times New Roman"/>
          <w:bCs/>
          <w:sz w:val="28"/>
          <w:szCs w:val="28"/>
        </w:rPr>
        <w:t>Рокитній</w:t>
      </w:r>
      <w:r w:rsidR="00C472F1">
        <w:rPr>
          <w:rFonts w:ascii="Times New Roman" w:hAnsi="Times New Roman" w:cs="Times New Roman"/>
          <w:bCs/>
          <w:sz w:val="28"/>
          <w:szCs w:val="28"/>
        </w:rPr>
        <w:t>, 1</w:t>
      </w:r>
      <w:r w:rsidR="00A618CF">
        <w:rPr>
          <w:rFonts w:ascii="Times New Roman" w:hAnsi="Times New Roman" w:cs="Times New Roman"/>
          <w:bCs/>
          <w:sz w:val="28"/>
          <w:szCs w:val="28"/>
        </w:rPr>
        <w:t>6 а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02.03 Для 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B25A" w14:textId="77777777" w:rsidR="00F9101D" w:rsidRDefault="00F9101D" w:rsidP="00063119">
      <w:pPr>
        <w:spacing w:after="0" w:line="240" w:lineRule="auto"/>
      </w:pPr>
      <w:r>
        <w:separator/>
      </w:r>
    </w:p>
  </w:endnote>
  <w:endnote w:type="continuationSeparator" w:id="0">
    <w:p w14:paraId="4ED8735D" w14:textId="77777777" w:rsidR="00F9101D" w:rsidRDefault="00F9101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E6AC1" w14:textId="77777777" w:rsidR="00F9101D" w:rsidRDefault="00F9101D" w:rsidP="00063119">
      <w:pPr>
        <w:spacing w:after="0" w:line="240" w:lineRule="auto"/>
      </w:pPr>
      <w:r>
        <w:separator/>
      </w:r>
    </w:p>
  </w:footnote>
  <w:footnote w:type="continuationSeparator" w:id="0">
    <w:p w14:paraId="1430CDF6" w14:textId="77777777" w:rsidR="00F9101D" w:rsidRDefault="00F9101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35536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7943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5A9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2AD2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326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4EF5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8CF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01B"/>
    <w:rsid w:val="00B61E17"/>
    <w:rsid w:val="00B61F45"/>
    <w:rsid w:val="00B723DD"/>
    <w:rsid w:val="00B73015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2F1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9101D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4BA57-05F3-47DE-B8D6-09B5A905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1856</Words>
  <Characters>1058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2026-05-18T12:05:00Z</cp:lastPrinted>
  <dcterms:created xsi:type="dcterms:W3CDTF">2026-05-18T12:12:00Z</dcterms:created>
  <dcterms:modified xsi:type="dcterms:W3CDTF">2026-05-29T06:40:00Z</dcterms:modified>
</cp:coreProperties>
</file>